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6784" w14:textId="77777777" w:rsidR="00DA7114" w:rsidRPr="00514F4E" w:rsidRDefault="00FA6EAA" w:rsidP="00693855">
      <w:pPr>
        <w:jc w:val="center"/>
        <w:rPr>
          <w:rFonts w:ascii="Muli" w:hAnsi="Muli"/>
        </w:rPr>
      </w:pPr>
      <w:r>
        <w:rPr>
          <w:rFonts w:ascii="Muli" w:hAnsi="Muli"/>
          <w:noProof/>
          <w:lang w:eastAsia="lv-LV"/>
        </w:rPr>
        <w:drawing>
          <wp:inline distT="0" distB="0" distL="0" distR="0" wp14:anchorId="1AE4A626" wp14:editId="50C6B4B4">
            <wp:extent cx="1570008" cy="1582268"/>
            <wp:effectExtent l="0" t="0" r="0" b="0"/>
            <wp:docPr id="2" name="Picture 2" descr="B:\Mājas lapa\Logo\JPG\MN LiepU logotipi kopa - JPG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Mājas lapa\Logo\JPG\MN LiepU logotipi kopa - JPG 1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0" cy="15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2273" w14:textId="77777777" w:rsidR="00610FAC" w:rsidRDefault="00610FAC" w:rsidP="00DA7114">
      <w:pPr>
        <w:jc w:val="center"/>
        <w:rPr>
          <w:rFonts w:ascii="Muli" w:hAnsi="Muli"/>
          <w:b/>
          <w:caps/>
          <w:color w:val="054470"/>
          <w:sz w:val="32"/>
        </w:rPr>
      </w:pPr>
      <w:r w:rsidRPr="00610FAC">
        <w:rPr>
          <w:rFonts w:ascii="Muli" w:hAnsi="Muli"/>
          <w:b/>
          <w:caps/>
          <w:color w:val="054470"/>
          <w:sz w:val="32"/>
        </w:rPr>
        <w:t xml:space="preserve">Mūzika terapijai </w:t>
      </w:r>
    </w:p>
    <w:p w14:paraId="440F540B" w14:textId="77777777" w:rsidR="002C0657" w:rsidRDefault="00610FAC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6</w:t>
      </w:r>
      <w:r w:rsidR="00D00B43" w:rsidRPr="00680E46">
        <w:rPr>
          <w:rFonts w:ascii="Muli" w:hAnsi="Muli"/>
          <w:b/>
          <w:color w:val="054470"/>
        </w:rPr>
        <w:t xml:space="preserve"> </w:t>
      </w:r>
      <w:r w:rsidR="00E633A9">
        <w:rPr>
          <w:rFonts w:ascii="Muli" w:hAnsi="Muli"/>
          <w:b/>
          <w:color w:val="054470"/>
        </w:rPr>
        <w:t xml:space="preserve">akad. </w:t>
      </w:r>
      <w:r w:rsidR="00D00B43" w:rsidRPr="00680E46">
        <w:rPr>
          <w:rFonts w:ascii="Muli" w:hAnsi="Muli"/>
          <w:b/>
          <w:color w:val="054470"/>
        </w:rPr>
        <w:t>stundas</w:t>
      </w:r>
      <w:r w:rsidR="002C0657">
        <w:rPr>
          <w:rFonts w:ascii="Muli" w:hAnsi="Muli"/>
          <w:b/>
          <w:color w:val="054470"/>
        </w:rPr>
        <w:t xml:space="preserve"> </w:t>
      </w:r>
    </w:p>
    <w:p w14:paraId="1B1801AA" w14:textId="77777777" w:rsidR="00DA7114" w:rsidRPr="002C0657" w:rsidRDefault="00B255FA" w:rsidP="00DA7114">
      <w:pPr>
        <w:jc w:val="center"/>
        <w:rPr>
          <w:rFonts w:ascii="Muli" w:hAnsi="Muli"/>
          <w:b/>
          <w:color w:val="054470"/>
        </w:rPr>
      </w:pPr>
      <w:r w:rsidRPr="002C0657">
        <w:rPr>
          <w:rFonts w:ascii="Muli" w:hAnsi="Muli"/>
          <w:b/>
          <w:color w:val="054470"/>
        </w:rPr>
        <w:t xml:space="preserve">Sagatavošanās kursi </w:t>
      </w:r>
    </w:p>
    <w:p w14:paraId="03049E2B" w14:textId="77777777" w:rsidR="00E633A9" w:rsidRPr="00514F4E" w:rsidRDefault="00E633A9" w:rsidP="00DA7114">
      <w:pPr>
        <w:jc w:val="center"/>
        <w:rPr>
          <w:rFonts w:ascii="Muli" w:hAnsi="Muli"/>
        </w:rPr>
      </w:pPr>
    </w:p>
    <w:p w14:paraId="63348F11" w14:textId="77777777" w:rsidR="002C0657" w:rsidRPr="00F445C1" w:rsidRDefault="00DA7114" w:rsidP="00DA7114">
      <w:pPr>
        <w:jc w:val="both"/>
        <w:rPr>
          <w:rFonts w:ascii="Muli" w:hAnsi="Muli"/>
        </w:rPr>
      </w:pPr>
      <w:r w:rsidRPr="00680E46">
        <w:rPr>
          <w:rFonts w:ascii="Muli" w:hAnsi="Muli"/>
          <w:b/>
          <w:color w:val="1BBD1B"/>
        </w:rPr>
        <w:t>Dal</w:t>
      </w:r>
      <w:r w:rsidRPr="00680E46">
        <w:rPr>
          <w:rFonts w:ascii="Muli" w:hAnsi="Muli" w:cs="Times New Roman"/>
          <w:b/>
          <w:color w:val="1BBD1B"/>
        </w:rPr>
        <w:t>ī</w:t>
      </w:r>
      <w:r w:rsidRPr="00680E46">
        <w:rPr>
          <w:rFonts w:ascii="Muli" w:hAnsi="Muli"/>
          <w:b/>
          <w:color w:val="1BBD1B"/>
        </w:rPr>
        <w:t>bas maksa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610FAC">
        <w:rPr>
          <w:rFonts w:ascii="Muli" w:hAnsi="Muli"/>
          <w:color w:val="054470"/>
        </w:rPr>
        <w:t>6</w:t>
      </w:r>
      <w:r w:rsidR="00B255FA">
        <w:rPr>
          <w:rFonts w:ascii="Muli" w:hAnsi="Muli"/>
          <w:color w:val="054470"/>
        </w:rPr>
        <w:t>0</w:t>
      </w:r>
      <w:r w:rsidR="00D00B43" w:rsidRPr="00680E46">
        <w:rPr>
          <w:rFonts w:ascii="Muli" w:hAnsi="Muli"/>
          <w:color w:val="054470"/>
        </w:rPr>
        <w:t xml:space="preserve"> EUR, t.sk. PVN </w:t>
      </w:r>
      <w:r w:rsidR="00B255FA">
        <w:rPr>
          <w:rFonts w:ascii="Muli" w:hAnsi="Muli"/>
          <w:color w:val="054470"/>
        </w:rPr>
        <w:t>0</w:t>
      </w:r>
      <w:r w:rsidR="00D00B43" w:rsidRPr="00680E46">
        <w:rPr>
          <w:rFonts w:ascii="Muli" w:hAnsi="Muli"/>
          <w:color w:val="054470"/>
        </w:rPr>
        <w:t>%.</w:t>
      </w:r>
    </w:p>
    <w:p w14:paraId="726168E6" w14:textId="77777777" w:rsidR="00F445C1" w:rsidRPr="00F445C1" w:rsidRDefault="00DA7114" w:rsidP="00F445C1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M</w:t>
      </w:r>
      <w:r w:rsidRPr="00680E46">
        <w:rPr>
          <w:rFonts w:ascii="Muli" w:hAnsi="Muli" w:cs="Times New Roman"/>
          <w:b/>
          <w:color w:val="1BBD1B"/>
        </w:rPr>
        <w:t>ē</w:t>
      </w:r>
      <w:r w:rsidRPr="00680E46">
        <w:rPr>
          <w:rFonts w:ascii="Muli" w:hAnsi="Muli"/>
          <w:b/>
          <w:color w:val="1BBD1B"/>
        </w:rPr>
        <w:t>r</w:t>
      </w:r>
      <w:r w:rsidRPr="00680E46">
        <w:rPr>
          <w:rFonts w:ascii="Muli" w:hAnsi="Muli" w:cs="Times New Roman"/>
          <w:b/>
          <w:color w:val="1BBD1B"/>
        </w:rPr>
        <w:t>ķ</w:t>
      </w:r>
      <w:r w:rsidRPr="00680E46">
        <w:rPr>
          <w:rFonts w:ascii="Muli" w:hAnsi="Muli"/>
          <w:b/>
          <w:color w:val="1BBD1B"/>
        </w:rPr>
        <w:t>auditorija</w:t>
      </w:r>
      <w:r w:rsidR="00D00B43" w:rsidRPr="00680E46">
        <w:rPr>
          <w:rFonts w:ascii="Muli" w:hAnsi="Muli"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B255FA" w:rsidRPr="00B255FA">
        <w:rPr>
          <w:rFonts w:ascii="Muli" w:hAnsi="Muli"/>
          <w:color w:val="054470"/>
        </w:rPr>
        <w:t>topošie studenti profesionālajai maģistra studiju programmai “Mākslas terapija” u.c. interesenti, kuriem šīs zināšanas nepieciešamas.</w:t>
      </w:r>
    </w:p>
    <w:p w14:paraId="1E023BB7" w14:textId="77777777" w:rsidR="00F445C1" w:rsidRDefault="00F445C1" w:rsidP="001A3474">
      <w:pPr>
        <w:jc w:val="both"/>
        <w:rPr>
          <w:rFonts w:ascii="Muli" w:hAnsi="Muli"/>
          <w:color w:val="054470"/>
        </w:rPr>
      </w:pPr>
      <w:r w:rsidRPr="00B255FA">
        <w:rPr>
          <w:rFonts w:ascii="Muli" w:hAnsi="Muli"/>
          <w:b/>
          <w:color w:val="1BBD1B"/>
        </w:rPr>
        <w:t xml:space="preserve">Kursu </w:t>
      </w:r>
      <w:r w:rsidR="00B4551A">
        <w:rPr>
          <w:rFonts w:ascii="Muli" w:hAnsi="Muli"/>
          <w:b/>
          <w:color w:val="1BBD1B"/>
        </w:rPr>
        <w:t>īss apraksts</w:t>
      </w:r>
      <w:r w:rsidRPr="00680E46">
        <w:rPr>
          <w:rFonts w:ascii="Muli" w:hAnsi="Muli"/>
          <w:b/>
          <w:color w:val="1BBD1B"/>
        </w:rPr>
        <w:t>:</w:t>
      </w:r>
      <w:r w:rsidRPr="00514F4E">
        <w:rPr>
          <w:rFonts w:ascii="Muli" w:hAnsi="Muli"/>
        </w:rPr>
        <w:t xml:space="preserve"> </w:t>
      </w:r>
      <w:r w:rsidR="00B4551A">
        <w:rPr>
          <w:rFonts w:ascii="Muli" w:hAnsi="Muli"/>
          <w:color w:val="054470"/>
        </w:rPr>
        <w:t>p</w:t>
      </w:r>
      <w:r w:rsidR="00B4551A" w:rsidRPr="00B4551A">
        <w:rPr>
          <w:rFonts w:ascii="Muli" w:hAnsi="Muli"/>
          <w:color w:val="054470"/>
        </w:rPr>
        <w:t>rogramma paredzēta kā: mākslas/mūzikas terapeita profesijas sagatavošanas kursi. Š</w:t>
      </w:r>
      <w:r w:rsidR="00B4551A">
        <w:rPr>
          <w:rFonts w:ascii="Muli" w:hAnsi="Muli"/>
          <w:color w:val="054470"/>
        </w:rPr>
        <w:t>o kursu</w:t>
      </w:r>
      <w:r w:rsidR="00B4551A" w:rsidRPr="00B4551A">
        <w:rPr>
          <w:rFonts w:ascii="Muli" w:hAnsi="Muli"/>
          <w:color w:val="054470"/>
        </w:rPr>
        <w:t xml:space="preserve"> </w:t>
      </w:r>
      <w:r w:rsidR="00B4551A">
        <w:rPr>
          <w:rFonts w:ascii="Muli" w:hAnsi="Muli"/>
          <w:color w:val="054470"/>
        </w:rPr>
        <w:t>apguvēji</w:t>
      </w:r>
      <w:r w:rsidR="00B4551A" w:rsidRPr="00B4551A">
        <w:rPr>
          <w:rFonts w:ascii="Muli" w:hAnsi="Muli"/>
          <w:color w:val="054470"/>
        </w:rPr>
        <w:t xml:space="preserve"> </w:t>
      </w:r>
      <w:r w:rsidR="00B4551A">
        <w:rPr>
          <w:rFonts w:ascii="Muli" w:hAnsi="Muli"/>
          <w:color w:val="054470"/>
        </w:rPr>
        <w:t>var turpināt</w:t>
      </w:r>
      <w:r w:rsidR="00B4551A" w:rsidRPr="00B4551A">
        <w:rPr>
          <w:rFonts w:ascii="Muli" w:hAnsi="Muli"/>
          <w:color w:val="054470"/>
        </w:rPr>
        <w:t xml:space="preserve"> studijas </w:t>
      </w:r>
      <w:r w:rsidR="00302CEA">
        <w:rPr>
          <w:rFonts w:ascii="Muli" w:hAnsi="Muli"/>
          <w:color w:val="054470"/>
        </w:rPr>
        <w:t xml:space="preserve">profesionālajā </w:t>
      </w:r>
      <w:r w:rsidR="00B4551A" w:rsidRPr="00B4551A">
        <w:rPr>
          <w:rFonts w:ascii="Muli" w:hAnsi="Muli"/>
          <w:color w:val="054470"/>
        </w:rPr>
        <w:t>maģistra programmā “Mākslas terapija. Šie kursi sniegs lielisku iespēju reflektantiem, kuriem būs nepieciešamība atsvaidzināt zināšanas mūzikā, ievingrināt prasmes vokālā un klavieru improvizācijā.</w:t>
      </w:r>
    </w:p>
    <w:p w14:paraId="56B98E35" w14:textId="77777777" w:rsidR="004F1E24" w:rsidRPr="001A3474" w:rsidRDefault="004F1E24" w:rsidP="001A3474">
      <w:pPr>
        <w:jc w:val="both"/>
        <w:rPr>
          <w:rFonts w:ascii="Muli" w:hAnsi="Muli"/>
          <w:color w:val="054470"/>
        </w:rPr>
      </w:pPr>
    </w:p>
    <w:p w14:paraId="27915FF9" w14:textId="77777777" w:rsidR="001A3474" w:rsidRPr="00E633A9" w:rsidRDefault="001A3474" w:rsidP="001A3474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b/>
          <w:color w:val="1BBD1B"/>
        </w:rPr>
        <w:t>Norises laiki</w:t>
      </w:r>
      <w:r w:rsidR="00F445C1">
        <w:rPr>
          <w:rFonts w:ascii="Muli" w:hAnsi="Muli"/>
          <w:b/>
          <w:color w:val="1BBD1B"/>
        </w:rPr>
        <w:t xml:space="preserve"> un vieta</w:t>
      </w:r>
      <w:r>
        <w:rPr>
          <w:rFonts w:ascii="Muli" w:hAnsi="Muli"/>
          <w:b/>
          <w:color w:val="1BBD1B"/>
        </w:rPr>
        <w:t>:</w:t>
      </w:r>
    </w:p>
    <w:p w14:paraId="0F1B8955" w14:textId="6DDFC67B" w:rsidR="00D61186" w:rsidRPr="00D61186" w:rsidRDefault="00D61186" w:rsidP="00D61186">
      <w:pPr>
        <w:jc w:val="both"/>
        <w:rPr>
          <w:rFonts w:ascii="Muli" w:hAnsi="Muli"/>
          <w:color w:val="054470"/>
        </w:rPr>
      </w:pPr>
      <w:r w:rsidRPr="00D61186">
        <w:rPr>
          <w:rFonts w:ascii="Muli" w:hAnsi="Muli"/>
          <w:color w:val="054470"/>
        </w:rPr>
        <w:t>2</w:t>
      </w:r>
      <w:r w:rsidR="00066B84">
        <w:rPr>
          <w:rFonts w:ascii="Muli" w:hAnsi="Muli"/>
          <w:color w:val="054470"/>
        </w:rPr>
        <w:t>4</w:t>
      </w:r>
      <w:r w:rsidRPr="00D61186">
        <w:rPr>
          <w:rFonts w:ascii="Muli" w:hAnsi="Muli"/>
          <w:color w:val="054470"/>
        </w:rPr>
        <w:t>.0</w:t>
      </w:r>
      <w:r w:rsidR="00066B84">
        <w:rPr>
          <w:rFonts w:ascii="Muli" w:hAnsi="Muli"/>
          <w:color w:val="054470"/>
        </w:rPr>
        <w:t>4</w:t>
      </w:r>
      <w:r w:rsidRPr="00D61186">
        <w:rPr>
          <w:rFonts w:ascii="Muli" w:hAnsi="Muli"/>
          <w:color w:val="054470"/>
        </w:rPr>
        <w:t>.202</w:t>
      </w:r>
      <w:r w:rsidR="00066B84">
        <w:rPr>
          <w:rFonts w:ascii="Muli" w:hAnsi="Muli"/>
          <w:color w:val="054470"/>
        </w:rPr>
        <w:t>3</w:t>
      </w:r>
      <w:r w:rsidRPr="00D61186">
        <w:rPr>
          <w:rFonts w:ascii="Muli" w:hAnsi="Muli"/>
          <w:color w:val="054470"/>
        </w:rPr>
        <w:t>. (pirmdiena)  plkst. 17.00-20.00. Liepājas Universitāte, Lielā iela 14</w:t>
      </w:r>
      <w:r w:rsidR="00302CEA">
        <w:rPr>
          <w:rFonts w:ascii="Muli" w:hAnsi="Muli"/>
          <w:color w:val="054470"/>
        </w:rPr>
        <w:t>.</w:t>
      </w:r>
    </w:p>
    <w:p w14:paraId="2E704C5C" w14:textId="51DB9421" w:rsidR="00D61186" w:rsidRPr="00D61186" w:rsidRDefault="00066B84" w:rsidP="00D61186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22</w:t>
      </w:r>
      <w:r w:rsidR="00D61186" w:rsidRPr="00D61186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5</w:t>
      </w:r>
      <w:r w:rsidR="00D61186" w:rsidRPr="00D61186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D61186" w:rsidRPr="00D61186">
        <w:rPr>
          <w:rFonts w:ascii="Muli" w:hAnsi="Muli"/>
          <w:color w:val="054470"/>
        </w:rPr>
        <w:t>. (pirmdiena)  plkst. 17.00-18.30. Liepājas Universitāte, Lielā iela 14</w:t>
      </w:r>
      <w:r w:rsidR="00302CEA">
        <w:rPr>
          <w:rFonts w:ascii="Muli" w:hAnsi="Muli"/>
          <w:color w:val="054470"/>
        </w:rPr>
        <w:t>.</w:t>
      </w:r>
    </w:p>
    <w:p w14:paraId="252E2E08" w14:textId="77777777" w:rsidR="00D61186" w:rsidRDefault="00D61186" w:rsidP="00E633A9">
      <w:pPr>
        <w:jc w:val="both"/>
        <w:rPr>
          <w:rFonts w:ascii="Muli" w:hAnsi="Muli"/>
          <w:color w:val="054470"/>
        </w:rPr>
      </w:pPr>
    </w:p>
    <w:p w14:paraId="77A89CC1" w14:textId="77777777" w:rsidR="00F445C1" w:rsidRDefault="00D61186" w:rsidP="00E633A9">
      <w:pPr>
        <w:jc w:val="both"/>
        <w:rPr>
          <w:rFonts w:ascii="Muli" w:hAnsi="Muli"/>
          <w:color w:val="054470"/>
        </w:rPr>
      </w:pPr>
      <w:r w:rsidRPr="00D61186">
        <w:rPr>
          <w:rFonts w:ascii="Muli" w:hAnsi="Muli"/>
          <w:b/>
          <w:color w:val="1BBD1B"/>
        </w:rPr>
        <w:t>Mācībspēks:</w:t>
      </w:r>
      <w:r w:rsidRPr="00D61186">
        <w:rPr>
          <w:rFonts w:ascii="Muli" w:hAnsi="Muli"/>
          <w:color w:val="054470"/>
        </w:rPr>
        <w:t xml:space="preserve">  Mg.sc.sal., Mg. mus., LiepU PSDF docente, studiju programmas “Mūzikas terapija ”direktore Mirdza Paipare.</w:t>
      </w:r>
    </w:p>
    <w:p w14:paraId="1A928CA1" w14:textId="77777777" w:rsidR="00991F7B" w:rsidRDefault="00991F7B" w:rsidP="00E633A9">
      <w:pPr>
        <w:jc w:val="both"/>
        <w:rPr>
          <w:rFonts w:ascii="Muli" w:hAnsi="Muli"/>
          <w:b/>
          <w:color w:val="1BBD1B"/>
        </w:rPr>
      </w:pPr>
    </w:p>
    <w:p w14:paraId="0329C15A" w14:textId="6E828CDA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b/>
          <w:color w:val="1BBD1B"/>
        </w:rPr>
        <w:t xml:space="preserve">!!! Pieteikšanās līdz </w:t>
      </w:r>
      <w:r w:rsidR="00066B84">
        <w:rPr>
          <w:rFonts w:ascii="Muli" w:hAnsi="Muli"/>
          <w:b/>
          <w:color w:val="1BBD1B"/>
        </w:rPr>
        <w:t>21</w:t>
      </w:r>
      <w:r w:rsidRPr="00E633A9">
        <w:rPr>
          <w:rFonts w:ascii="Muli" w:hAnsi="Muli"/>
          <w:b/>
          <w:color w:val="1BBD1B"/>
        </w:rPr>
        <w:t>.0</w:t>
      </w:r>
      <w:r w:rsidR="00066B84">
        <w:rPr>
          <w:rFonts w:ascii="Muli" w:hAnsi="Muli"/>
          <w:b/>
          <w:color w:val="1BBD1B"/>
        </w:rPr>
        <w:t>4</w:t>
      </w:r>
      <w:r w:rsidRPr="00E633A9">
        <w:rPr>
          <w:rFonts w:ascii="Muli" w:hAnsi="Muli"/>
          <w:b/>
          <w:color w:val="1BBD1B"/>
        </w:rPr>
        <w:t>.202</w:t>
      </w:r>
      <w:r w:rsidR="00066B84">
        <w:rPr>
          <w:rFonts w:ascii="Muli" w:hAnsi="Muli"/>
          <w:b/>
          <w:color w:val="1BBD1B"/>
        </w:rPr>
        <w:t>3</w:t>
      </w:r>
      <w:r w:rsidRPr="00E633A9">
        <w:rPr>
          <w:rFonts w:ascii="Muli" w:hAnsi="Muli"/>
          <w:b/>
          <w:color w:val="1BBD1B"/>
        </w:rPr>
        <w:t>.</w:t>
      </w:r>
      <w:r>
        <w:rPr>
          <w:rFonts w:ascii="Muli" w:hAnsi="Muli"/>
          <w:color w:val="054470"/>
        </w:rPr>
        <w:t xml:space="preserve"> </w:t>
      </w:r>
      <w:r w:rsidRPr="00E633A9">
        <w:rPr>
          <w:rFonts w:ascii="Muli" w:hAnsi="Muli"/>
          <w:color w:val="054470"/>
        </w:rPr>
        <w:t xml:space="preserve">rakstot e-pastu: </w:t>
      </w:r>
      <w:hyperlink r:id="rId6" w:history="1">
        <w:r w:rsidR="00066B84" w:rsidRPr="00152FDF">
          <w:rPr>
            <w:rStyle w:val="Hipersaite"/>
            <w:rFonts w:ascii="Muli" w:hAnsi="Muli"/>
          </w:rPr>
          <w:t>ieva.lika@liepu.lv</w:t>
        </w:r>
      </w:hyperlink>
      <w:r w:rsidRPr="00E633A9">
        <w:rPr>
          <w:rFonts w:ascii="Muli" w:hAnsi="Muli"/>
          <w:color w:val="054470"/>
        </w:rPr>
        <w:t xml:space="preserve"> </w:t>
      </w:r>
    </w:p>
    <w:p w14:paraId="73EB4A65" w14:textId="77777777" w:rsidR="00E633A9" w:rsidRDefault="00E633A9" w:rsidP="00D00B43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color w:val="054470"/>
        </w:rPr>
        <w:t>Piesakoties norādīt kursu nosaukumu, savu vārdu, uzvārdu, personas kodu, e-pastu un tālruņa numuru.</w:t>
      </w:r>
    </w:p>
    <w:p w14:paraId="24920772" w14:textId="77777777" w:rsidR="00302CEA" w:rsidRDefault="00302CEA" w:rsidP="00D00B43">
      <w:pPr>
        <w:jc w:val="both"/>
        <w:rPr>
          <w:rFonts w:ascii="Muli" w:hAnsi="Muli"/>
          <w:color w:val="054470"/>
        </w:rPr>
      </w:pPr>
    </w:p>
    <w:p w14:paraId="11346979" w14:textId="77777777" w:rsidR="00DA7114" w:rsidRPr="00514F4E" w:rsidRDefault="00D00B43" w:rsidP="00D00B43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>Pēc sekmīgas programmas apg</w:t>
      </w:r>
      <w:r w:rsidR="00B255FA">
        <w:rPr>
          <w:rFonts w:ascii="Muli" w:hAnsi="Muli"/>
          <w:color w:val="054470"/>
        </w:rPr>
        <w:t>uves dalībniekiem tiks izsniegtas</w:t>
      </w:r>
      <w:r w:rsidRPr="00680E46">
        <w:rPr>
          <w:rFonts w:ascii="Muli" w:hAnsi="Muli"/>
          <w:color w:val="054470"/>
        </w:rPr>
        <w:t xml:space="preserve"> </w:t>
      </w:r>
      <w:r w:rsidR="00B255FA">
        <w:rPr>
          <w:rFonts w:ascii="Muli" w:hAnsi="Muli"/>
          <w:color w:val="054470"/>
        </w:rPr>
        <w:t>apliecības.</w:t>
      </w:r>
      <w:r w:rsidRPr="00680E46">
        <w:rPr>
          <w:rFonts w:ascii="Muli" w:hAnsi="Muli"/>
          <w:color w:val="054470"/>
        </w:rPr>
        <w:t xml:space="preserve"> </w:t>
      </w:r>
    </w:p>
    <w:p w14:paraId="22BEFE42" w14:textId="77777777" w:rsidR="002C0657" w:rsidRDefault="002C0657" w:rsidP="00DA7114">
      <w:pPr>
        <w:jc w:val="both"/>
        <w:rPr>
          <w:rFonts w:ascii="Muli" w:hAnsi="Muli"/>
          <w:b/>
          <w:color w:val="1BBD1B"/>
        </w:rPr>
      </w:pPr>
    </w:p>
    <w:p w14:paraId="142CDF67" w14:textId="5A70D4F0" w:rsidR="00DA7114" w:rsidRPr="00680E46" w:rsidRDefault="00DA7114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lastRenderedPageBreak/>
        <w:t>Kontaktpersona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066B84">
        <w:rPr>
          <w:rFonts w:ascii="Muli" w:hAnsi="Muli"/>
          <w:color w:val="054470"/>
        </w:rPr>
        <w:t>Ieva Lika</w:t>
      </w:r>
    </w:p>
    <w:p w14:paraId="18833974" w14:textId="4B514531" w:rsidR="00D00B43" w:rsidRPr="00680E46" w:rsidRDefault="00514F4E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  <w:t xml:space="preserve">       </w:t>
      </w:r>
      <w:r w:rsidR="00E633A9">
        <w:rPr>
          <w:rFonts w:ascii="Muli" w:hAnsi="Muli"/>
          <w:color w:val="054470"/>
        </w:rPr>
        <w:t xml:space="preserve">E-pasts: </w:t>
      </w:r>
      <w:r w:rsidR="00066B84">
        <w:rPr>
          <w:rFonts w:ascii="Muli" w:hAnsi="Muli"/>
          <w:color w:val="054470"/>
        </w:rPr>
        <w:t>ieva.lika</w:t>
      </w:r>
      <w:r w:rsidR="00D00B43" w:rsidRPr="00680E46">
        <w:rPr>
          <w:rFonts w:ascii="Muli" w:hAnsi="Muli"/>
          <w:color w:val="054470"/>
        </w:rPr>
        <w:t>@liepu.lv</w:t>
      </w:r>
    </w:p>
    <w:p w14:paraId="7D3FD21B" w14:textId="7787EC01" w:rsidR="00B255FA" w:rsidRPr="002C0657" w:rsidRDefault="00D00B43" w:rsidP="002C0657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</w:r>
      <w:r w:rsidR="00514F4E" w:rsidRPr="00680E46">
        <w:rPr>
          <w:rFonts w:ascii="Muli" w:hAnsi="Muli"/>
          <w:color w:val="054470"/>
        </w:rPr>
        <w:t xml:space="preserve">       </w:t>
      </w:r>
      <w:r w:rsidRPr="00680E46">
        <w:rPr>
          <w:rFonts w:ascii="Muli" w:hAnsi="Muli"/>
          <w:color w:val="054470"/>
        </w:rPr>
        <w:t xml:space="preserve">Tālrunis: </w:t>
      </w:r>
      <w:r w:rsidR="002C0657">
        <w:rPr>
          <w:rFonts w:ascii="Muli" w:hAnsi="Muli"/>
          <w:color w:val="054470"/>
        </w:rPr>
        <w:t>2</w:t>
      </w:r>
      <w:r w:rsidR="00066B84">
        <w:rPr>
          <w:rFonts w:ascii="Muli" w:hAnsi="Muli"/>
          <w:color w:val="054470"/>
        </w:rPr>
        <w:t>8777311</w:t>
      </w:r>
    </w:p>
    <w:p w14:paraId="146C5424" w14:textId="77777777" w:rsidR="001861A4" w:rsidRPr="00CA094A" w:rsidRDefault="002C0657" w:rsidP="00DA7114">
      <w:pPr>
        <w:rPr>
          <w:sz w:val="24"/>
          <w:szCs w:val="24"/>
        </w:rPr>
      </w:pPr>
      <w:r w:rsidRPr="00A11308">
        <w:rPr>
          <w:b/>
          <w:bCs/>
          <w:color w:val="212529"/>
          <w:sz w:val="24"/>
          <w:szCs w:val="24"/>
          <w:shd w:val="clear" w:color="auto" w:fill="FBFBFB"/>
        </w:rPr>
        <w:t xml:space="preserve"> </w:t>
      </w:r>
    </w:p>
    <w:sectPr w:rsidR="001861A4" w:rsidRPr="00CA094A" w:rsidSect="00DA711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uli">
    <w:altName w:val="Courier New"/>
    <w:panose1 w:val="00000800000000000000"/>
    <w:charset w:val="BA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E6"/>
    <w:multiLevelType w:val="hybridMultilevel"/>
    <w:tmpl w:val="4890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CCD"/>
    <w:multiLevelType w:val="hybridMultilevel"/>
    <w:tmpl w:val="33C6A8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B3D"/>
    <w:multiLevelType w:val="hybridMultilevel"/>
    <w:tmpl w:val="9F2A8C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47D"/>
    <w:multiLevelType w:val="hybridMultilevel"/>
    <w:tmpl w:val="D820E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79C"/>
    <w:multiLevelType w:val="hybridMultilevel"/>
    <w:tmpl w:val="06B24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6679"/>
    <w:multiLevelType w:val="hybridMultilevel"/>
    <w:tmpl w:val="99E0A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43D"/>
    <w:multiLevelType w:val="hybridMultilevel"/>
    <w:tmpl w:val="FF8EA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3B51"/>
    <w:multiLevelType w:val="hybridMultilevel"/>
    <w:tmpl w:val="0928BE30"/>
    <w:lvl w:ilvl="0" w:tplc="E4AE7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12"/>
    <w:rsid w:val="00066B84"/>
    <w:rsid w:val="000672C7"/>
    <w:rsid w:val="00157984"/>
    <w:rsid w:val="001861A4"/>
    <w:rsid w:val="001A3474"/>
    <w:rsid w:val="002C0657"/>
    <w:rsid w:val="00302CEA"/>
    <w:rsid w:val="003A26CA"/>
    <w:rsid w:val="004F1E24"/>
    <w:rsid w:val="00514F4E"/>
    <w:rsid w:val="00610FAC"/>
    <w:rsid w:val="00680E46"/>
    <w:rsid w:val="00693855"/>
    <w:rsid w:val="00767683"/>
    <w:rsid w:val="00991F7B"/>
    <w:rsid w:val="00A977C4"/>
    <w:rsid w:val="00B255FA"/>
    <w:rsid w:val="00B4551A"/>
    <w:rsid w:val="00BA0B12"/>
    <w:rsid w:val="00C02B37"/>
    <w:rsid w:val="00C35BC7"/>
    <w:rsid w:val="00CA094A"/>
    <w:rsid w:val="00CF51E1"/>
    <w:rsid w:val="00D00B43"/>
    <w:rsid w:val="00D61186"/>
    <w:rsid w:val="00DA7114"/>
    <w:rsid w:val="00E60E86"/>
    <w:rsid w:val="00E633A9"/>
    <w:rsid w:val="00F445C1"/>
    <w:rsid w:val="00FA6EAA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454"/>
  <w15:docId w15:val="{F16561C6-E127-495F-875F-203B80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711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00B4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60E8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06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lika@liepu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&#257;jas%20lapa\PARAUGI\Programmas%20aprak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Programmas apraksts</Template>
  <TotalTime>8</TotalTime>
  <Pages>2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Ieva Lika</cp:lastModifiedBy>
  <cp:revision>9</cp:revision>
  <cp:lastPrinted>2020-07-22T09:39:00Z</cp:lastPrinted>
  <dcterms:created xsi:type="dcterms:W3CDTF">2022-05-24T16:32:00Z</dcterms:created>
  <dcterms:modified xsi:type="dcterms:W3CDTF">2023-04-03T08:33:00Z</dcterms:modified>
</cp:coreProperties>
</file>